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Default="002A6A69">
      <w:pPr>
        <w:spacing w:before="78" w:line="252" w:lineRule="exact"/>
        <w:ind w:left="638" w:right="638"/>
        <w:jc w:val="center"/>
        <w:rPr>
          <w:b/>
        </w:rPr>
      </w:pPr>
      <w:r>
        <w:rPr>
          <w:b/>
        </w:rPr>
        <w:t>СОГЛАСИЕ</w:t>
      </w:r>
    </w:p>
    <w:p w:rsidR="008D1CF1" w:rsidRDefault="002A6A69">
      <w:pPr>
        <w:spacing w:line="252" w:lineRule="exact"/>
        <w:ind w:left="638" w:right="639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8D1CF1" w:rsidRDefault="008D1CF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585"/>
        <w:gridCol w:w="3401"/>
      </w:tblGrid>
      <w:tr w:rsidR="008D1CF1">
        <w:trPr>
          <w:trHeight w:val="244"/>
        </w:trPr>
        <w:tc>
          <w:tcPr>
            <w:tcW w:w="5585" w:type="dxa"/>
          </w:tcPr>
          <w:p w:rsidR="008D1CF1" w:rsidRDefault="002A6A69" w:rsidP="002A6A69">
            <w:pPr>
              <w:pStyle w:val="TableParagraph"/>
              <w:tabs>
                <w:tab w:val="left" w:pos="641"/>
                <w:tab w:val="left" w:pos="2402"/>
              </w:tabs>
              <w:spacing w:line="225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20___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3401" w:type="dxa"/>
          </w:tcPr>
          <w:p w:rsidR="008D1CF1" w:rsidRDefault="002A6A69">
            <w:pPr>
              <w:pStyle w:val="TableParagraph"/>
              <w:spacing w:line="225" w:lineRule="exact"/>
              <w:ind w:right="198"/>
              <w:jc w:val="right"/>
            </w:pPr>
            <w:r>
              <w:t>г</w:t>
            </w:r>
            <w:r>
              <w:t>. Ейск</w:t>
            </w:r>
          </w:p>
        </w:tc>
      </w:tr>
    </w:tbl>
    <w:p w:rsidR="008D1CF1" w:rsidRDefault="008D1CF1">
      <w:pPr>
        <w:pStyle w:val="a3"/>
        <w:ind w:left="0"/>
        <w:rPr>
          <w:b/>
        </w:rPr>
      </w:pPr>
    </w:p>
    <w:p w:rsidR="008D1CF1" w:rsidRDefault="002A6A69">
      <w:pPr>
        <w:pStyle w:val="a3"/>
        <w:ind w:left="222" w:right="308"/>
        <w:jc w:val="both"/>
      </w:pPr>
      <w:r>
        <w:t>Настоящим во исполнение требований Федерального закона «О персональных данных» № 152-ФЗ от</w:t>
      </w:r>
      <w:r>
        <w:rPr>
          <w:spacing w:val="-52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года</w:t>
      </w:r>
      <w:r>
        <w:t>, гражданин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(далее Субъект)</w:t>
      </w:r>
    </w:p>
    <w:p w:rsidR="008D1CF1" w:rsidRDefault="008D1CF1">
      <w:pPr>
        <w:pStyle w:val="a3"/>
        <w:spacing w:before="6"/>
        <w:ind w:left="0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8D1CF1">
        <w:trPr>
          <w:trHeight w:val="482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8D1CF1" w:rsidRDefault="002A6A69">
            <w:pPr>
              <w:pStyle w:val="TableParagraph"/>
              <w:spacing w:line="223" w:lineRule="exact"/>
              <w:ind w:left="3314" w:right="3314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8D1CF1">
        <w:trPr>
          <w:trHeight w:val="484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8D1CF1" w:rsidRDefault="002A6A69">
            <w:pPr>
              <w:pStyle w:val="TableParagraph"/>
              <w:spacing w:line="225" w:lineRule="exact"/>
              <w:ind w:left="3314" w:right="331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</w:tr>
      <w:tr w:rsidR="008D1CF1">
        <w:trPr>
          <w:trHeight w:val="222"/>
        </w:trPr>
        <w:tc>
          <w:tcPr>
            <w:tcW w:w="9856" w:type="dxa"/>
            <w:tcBorders>
              <w:top w:val="single" w:sz="4" w:space="0" w:color="000000"/>
            </w:tcBorders>
          </w:tcPr>
          <w:p w:rsidR="008D1CF1" w:rsidRDefault="002A6A69">
            <w:pPr>
              <w:pStyle w:val="TableParagraph"/>
              <w:spacing w:line="203" w:lineRule="exact"/>
              <w:ind w:left="3314" w:right="3317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</w:tbl>
    <w:p w:rsidR="008D1CF1" w:rsidRDefault="008D1CF1">
      <w:pPr>
        <w:pStyle w:val="a3"/>
        <w:ind w:left="0"/>
      </w:pPr>
    </w:p>
    <w:p w:rsidR="008D1CF1" w:rsidRDefault="002A6A69">
      <w:pPr>
        <w:ind w:left="222" w:right="218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</w:rPr>
        <w:t>Муниципальному</w:t>
      </w:r>
      <w:r>
        <w:rPr>
          <w:b/>
          <w:spacing w:val="1"/>
        </w:rPr>
        <w:t xml:space="preserve"> </w:t>
      </w:r>
      <w:r>
        <w:rPr>
          <w:b/>
        </w:rPr>
        <w:t>бюджетному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общеобразовательному</w:t>
      </w:r>
      <w:r>
        <w:rPr>
          <w:b/>
          <w:spacing w:val="1"/>
        </w:rPr>
        <w:t xml:space="preserve"> </w:t>
      </w:r>
      <w:r>
        <w:rPr>
          <w:b/>
        </w:rPr>
        <w:t>учреждению</w:t>
      </w:r>
      <w:r>
        <w:rPr>
          <w:b/>
          <w:spacing w:val="1"/>
        </w:rPr>
        <w:t xml:space="preserve"> </w:t>
      </w:r>
      <w:r>
        <w:rPr>
          <w:b/>
        </w:rPr>
        <w:t xml:space="preserve">средняя общеобразовательная школа №2 </w:t>
      </w:r>
      <w:r>
        <w:rPr>
          <w:b/>
        </w:rPr>
        <w:t>имени</w:t>
      </w:r>
      <w:r>
        <w:rPr>
          <w:b/>
          <w:spacing w:val="1"/>
        </w:rPr>
        <w:t xml:space="preserve"> </w:t>
      </w:r>
      <w:r>
        <w:rPr>
          <w:b/>
        </w:rPr>
        <w:t xml:space="preserve">Героя Советского Союза Анатолия Васильевича </w:t>
      </w:r>
      <w:proofErr w:type="spellStart"/>
      <w:r>
        <w:rPr>
          <w:b/>
        </w:rPr>
        <w:t>Ляпидевского</w:t>
      </w:r>
      <w:proofErr w:type="spellEnd"/>
      <w:r>
        <w:rPr>
          <w:b/>
        </w:rPr>
        <w:t xml:space="preserve"> города Ейска муниципального образования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район, </w:t>
      </w:r>
      <w:r>
        <w:t xml:space="preserve">в лице директора </w:t>
      </w:r>
      <w:proofErr w:type="spellStart"/>
      <w:r>
        <w:rPr>
          <w:b/>
        </w:rPr>
        <w:t>Ратниковой</w:t>
      </w:r>
      <w:proofErr w:type="spellEnd"/>
      <w:r>
        <w:rPr>
          <w:b/>
        </w:rPr>
        <w:t xml:space="preserve"> Екатерины Викторовны</w:t>
      </w:r>
      <w:r>
        <w:rPr>
          <w:b/>
        </w:rPr>
        <w:t xml:space="preserve">, </w:t>
      </w:r>
      <w:r>
        <w:t xml:space="preserve">действующей на основании Устава </w:t>
      </w:r>
      <w:r>
        <w:t>(далее</w:t>
      </w:r>
      <w:r>
        <w:rPr>
          <w:spacing w:val="1"/>
        </w:rPr>
        <w:t xml:space="preserve"> </w:t>
      </w:r>
      <w:r>
        <w:t>Оператор),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(список</w:t>
      </w:r>
      <w:r>
        <w:rPr>
          <w:spacing w:val="-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Со</w:t>
      </w:r>
      <w:r>
        <w:t>гласия)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условиях: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spacing w:before="2"/>
        <w:ind w:right="223" w:firstLine="283"/>
        <w:jc w:val="both"/>
      </w:pPr>
      <w:r>
        <w:t>Субъект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совершение,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4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приведено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Федеральном</w:t>
      </w:r>
      <w:r>
        <w:rPr>
          <w:spacing w:val="5"/>
        </w:rPr>
        <w:t xml:space="preserve"> </w:t>
      </w:r>
      <w:r>
        <w:t>законе</w:t>
      </w:r>
      <w:r>
        <w:rPr>
          <w:spacing w:val="14"/>
        </w:rPr>
        <w:t xml:space="preserve"> </w:t>
      </w:r>
      <w:r>
        <w:t>№152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27.07.2006</w:t>
      </w:r>
      <w:r>
        <w:rPr>
          <w:spacing w:val="3"/>
        </w:rPr>
        <w:t xml:space="preserve"> </w:t>
      </w:r>
      <w:r>
        <w:t>г.</w:t>
      </w:r>
    </w:p>
    <w:p w:rsidR="008D1CF1" w:rsidRDefault="002A6A69">
      <w:pPr>
        <w:pStyle w:val="a3"/>
        <w:ind w:left="222" w:right="222"/>
        <w:jc w:val="both"/>
      </w:pPr>
      <w:r>
        <w:t>«О персональных данных», а также прав</w:t>
      </w:r>
      <w:r>
        <w:t>о на передачу такой информации третьим лицам, если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ind w:right="221" w:firstLine="283"/>
        <w:jc w:val="both"/>
      </w:pPr>
      <w:r>
        <w:t>Оператор</w:t>
      </w:r>
      <w:r>
        <w:rPr>
          <w:spacing w:val="12"/>
        </w:rPr>
        <w:t xml:space="preserve"> </w:t>
      </w:r>
      <w:r>
        <w:t>обязуется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Субъекта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заключения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ним</w:t>
      </w:r>
      <w:r>
        <w:rPr>
          <w:spacing w:val="12"/>
        </w:rPr>
        <w:t xml:space="preserve"> </w:t>
      </w:r>
      <w:r>
        <w:t>Трудового</w:t>
      </w:r>
      <w:r>
        <w:rPr>
          <w:spacing w:val="13"/>
        </w:rPr>
        <w:t xml:space="preserve"> </w:t>
      </w:r>
      <w:r>
        <w:t>договора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</w:t>
      </w:r>
      <w:r>
        <w:t>конодательством в</w:t>
      </w:r>
      <w:r>
        <w:rPr>
          <w:spacing w:val="-2"/>
        </w:rPr>
        <w:t xml:space="preserve"> </w:t>
      </w:r>
      <w:r>
        <w:t>стране проживания</w:t>
      </w:r>
      <w:r>
        <w:rPr>
          <w:spacing w:val="-1"/>
        </w:rPr>
        <w:t xml:space="preserve"> </w:t>
      </w:r>
      <w:r>
        <w:t>Субъекта.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spacing w:line="254" w:lineRule="auto"/>
        <w:ind w:left="930" w:right="2459" w:hanging="425"/>
        <w:jc w:val="both"/>
      </w:pPr>
      <w:r>
        <w:rPr>
          <w:noProof/>
          <w:lang w:eastAsia="ru-RU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1352041</wp:posOffset>
            </wp:positionH>
            <wp:positionV relativeFrom="paragraph">
              <wp:posOffset>160902</wp:posOffset>
            </wp:positionV>
            <wp:extent cx="152400" cy="8549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Перечень персональных данных передаваемых Оператору на обработку:</w:t>
      </w:r>
      <w:r>
        <w:rPr>
          <w:spacing w:val="-5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отчество;</w:t>
      </w:r>
    </w:p>
    <w:p w:rsidR="008D1CF1" w:rsidRDefault="002A6A69">
      <w:pPr>
        <w:pStyle w:val="a3"/>
        <w:spacing w:line="254" w:lineRule="auto"/>
        <w:ind w:right="5960"/>
      </w:pPr>
      <w:r>
        <w:t>дата рождения и место рождения;</w:t>
      </w:r>
      <w:r>
        <w:rPr>
          <w:spacing w:val="-52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сведения;</w:t>
      </w:r>
    </w:p>
    <w:p w:rsidR="008D1CF1" w:rsidRDefault="002A6A69">
      <w:pPr>
        <w:pStyle w:val="a3"/>
        <w:spacing w:before="1"/>
      </w:pPr>
      <w:r>
        <w:t>специальность</w:t>
      </w:r>
      <w:r>
        <w:rPr>
          <w:spacing w:val="-4"/>
        </w:rPr>
        <w:t xml:space="preserve"> </w:t>
      </w:r>
      <w:r>
        <w:t>(должность);</w:t>
      </w:r>
    </w:p>
    <w:p w:rsidR="008D1CF1" w:rsidRDefault="002A6A69">
      <w:pPr>
        <w:pStyle w:val="a3"/>
        <w:spacing w:before="16"/>
        <w:ind w:right="216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1352041</wp:posOffset>
            </wp:positionH>
            <wp:positionV relativeFrom="paragraph">
              <wp:posOffset>331464</wp:posOffset>
            </wp:positionV>
            <wp:extent cx="152400" cy="10256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2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об образовании (в том ч</w:t>
      </w:r>
      <w:r>
        <w:t>исле сведения о местах обучения (город, образовательное</w:t>
      </w:r>
      <w:r>
        <w:rPr>
          <w:spacing w:val="-52"/>
        </w:rPr>
        <w:t xml:space="preserve"> </w:t>
      </w:r>
      <w:r>
        <w:t>учреждение,</w:t>
      </w:r>
      <w:r>
        <w:rPr>
          <w:spacing w:val="-3"/>
        </w:rPr>
        <w:t xml:space="preserve"> </w:t>
      </w:r>
      <w:r>
        <w:t>сроки обучения));</w:t>
      </w:r>
    </w:p>
    <w:p w:rsidR="008D1CF1" w:rsidRDefault="002A6A69">
      <w:pPr>
        <w:pStyle w:val="a3"/>
        <w:spacing w:before="16" w:line="254" w:lineRule="auto"/>
        <w:ind w:right="1233"/>
      </w:pPr>
      <w:r>
        <w:t>сведения о местах работы (город, название организации, должность, сроки работы);</w:t>
      </w:r>
      <w:r>
        <w:rPr>
          <w:spacing w:val="-5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документов, удостоверяющих личность;</w:t>
      </w:r>
    </w:p>
    <w:p w:rsidR="008D1CF1" w:rsidRDefault="002A6A69">
      <w:pPr>
        <w:pStyle w:val="a3"/>
        <w:spacing w:before="1"/>
      </w:pPr>
      <w:r>
        <w:t>данные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налоговом</w:t>
      </w:r>
      <w:r>
        <w:rPr>
          <w:spacing w:val="-1"/>
        </w:rPr>
        <w:t xml:space="preserve"> </w:t>
      </w:r>
      <w:r>
        <w:t>органе</w:t>
      </w:r>
      <w:r>
        <w:rPr>
          <w:spacing w:val="-3"/>
        </w:rPr>
        <w:t xml:space="preserve"> </w:t>
      </w:r>
      <w:r>
        <w:t>(ИНН);</w:t>
      </w:r>
    </w:p>
    <w:p w:rsidR="008D1CF1" w:rsidRDefault="002A6A69">
      <w:pPr>
        <w:pStyle w:val="a3"/>
        <w:spacing w:before="16" w:line="254" w:lineRule="auto"/>
        <w:ind w:right="1839"/>
      </w:pPr>
      <w:r>
        <w:t>номер страхового свидетельства государственного пенсионного страхования,</w:t>
      </w:r>
      <w:r>
        <w:rPr>
          <w:spacing w:val="-5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месте регистрации, проживания;</w:t>
      </w:r>
    </w:p>
    <w:p w:rsidR="008D1CF1" w:rsidRDefault="002A6A69">
      <w:pPr>
        <w:pStyle w:val="a3"/>
        <w:spacing w:before="1"/>
        <w:ind w:right="646"/>
      </w:pPr>
      <w:r>
        <w:t>контактная информация (в том числе номер мобильного и домашнего телефона или иного</w:t>
      </w:r>
      <w:r>
        <w:rPr>
          <w:spacing w:val="-5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для связи);</w:t>
      </w:r>
    </w:p>
    <w:p w:rsidR="008D1CF1" w:rsidRDefault="002A6A69">
      <w:pPr>
        <w:pStyle w:val="a3"/>
        <w:ind w:right="282" w:hanging="281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1352041</wp:posOffset>
            </wp:positionH>
            <wp:positionV relativeFrom="paragraph">
              <wp:posOffset>332231</wp:posOffset>
            </wp:positionV>
            <wp:extent cx="152400" cy="8552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152400" cy="1722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t>документы воинского учета – для военнообязанных и лиц, подлежащих призыву на воинскую</w:t>
      </w:r>
      <w:r>
        <w:rPr>
          <w:spacing w:val="-52"/>
        </w:rPr>
        <w:t xml:space="preserve"> </w:t>
      </w:r>
      <w:r>
        <w:t>службу;</w:t>
      </w:r>
    </w:p>
    <w:p w:rsidR="008D1CF1" w:rsidRDefault="002A6A69">
      <w:pPr>
        <w:pStyle w:val="a3"/>
        <w:spacing w:before="14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стаже;</w:t>
      </w:r>
    </w:p>
    <w:p w:rsidR="008D1CF1" w:rsidRDefault="002A6A69">
      <w:pPr>
        <w:pStyle w:val="a3"/>
        <w:spacing w:before="16"/>
      </w:pPr>
      <w:r>
        <w:t>сведения</w:t>
      </w:r>
      <w:r>
        <w:rPr>
          <w:spacing w:val="-3"/>
        </w:rPr>
        <w:t xml:space="preserve"> </w:t>
      </w:r>
      <w:r>
        <w:t>о состоянии в</w:t>
      </w:r>
      <w:r>
        <w:rPr>
          <w:spacing w:val="-2"/>
        </w:rPr>
        <w:t xml:space="preserve"> </w:t>
      </w:r>
      <w:r>
        <w:t>браке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 составе семьи;</w:t>
      </w:r>
    </w:p>
    <w:p w:rsidR="008D1CF1" w:rsidRDefault="002A6A69">
      <w:pPr>
        <w:pStyle w:val="a3"/>
        <w:spacing w:before="16"/>
      </w:pPr>
      <w:r>
        <w:t>документы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переподготовке,</w:t>
      </w:r>
      <w:r>
        <w:rPr>
          <w:spacing w:val="-3"/>
        </w:rPr>
        <w:t xml:space="preserve"> </w:t>
      </w:r>
      <w:r>
        <w:t>аттестации,</w:t>
      </w:r>
      <w:r>
        <w:rPr>
          <w:spacing w:val="-2"/>
        </w:rPr>
        <w:t xml:space="preserve"> </w:t>
      </w:r>
      <w:r>
        <w:t>служебным</w:t>
      </w:r>
      <w:r>
        <w:rPr>
          <w:spacing w:val="-3"/>
        </w:rPr>
        <w:t xml:space="preserve"> </w:t>
      </w:r>
      <w:r>
        <w:t>расследованиям;</w:t>
      </w:r>
    </w:p>
    <w:p w:rsidR="008D1CF1" w:rsidRDefault="002A6A69">
      <w:pPr>
        <w:pStyle w:val="a3"/>
        <w:spacing w:before="15" w:line="249" w:lineRule="auto"/>
        <w:ind w:right="739"/>
      </w:pPr>
      <w:r>
        <w:t>сведения о результатах первич</w:t>
      </w:r>
      <w:r>
        <w:t>ного и периодических медицинских осмотров;</w:t>
      </w:r>
      <w:r>
        <w:rPr>
          <w:spacing w:val="1"/>
        </w:rPr>
        <w:t xml:space="preserve"> </w:t>
      </w:r>
      <w:r>
        <w:t>информация о наличии судимости (в том числе погашенной) – для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331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8D1CF1" w:rsidRDefault="002A6A69">
      <w:pPr>
        <w:pStyle w:val="a3"/>
        <w:spacing w:line="256" w:lineRule="exact"/>
        <w:ind w:left="649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17221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относящиеся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работника.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ind w:right="222" w:firstLine="283"/>
      </w:pPr>
      <w:r>
        <w:t>Субъект</w:t>
      </w:r>
      <w:r>
        <w:rPr>
          <w:spacing w:val="43"/>
        </w:rPr>
        <w:t xml:space="preserve"> </w:t>
      </w:r>
      <w:r>
        <w:t>дает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включение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общедоступные</w:t>
      </w:r>
      <w:r>
        <w:rPr>
          <w:spacing w:val="44"/>
        </w:rPr>
        <w:t xml:space="preserve"> </w:t>
      </w:r>
      <w:r>
        <w:t>источники</w:t>
      </w:r>
      <w:r>
        <w:rPr>
          <w:spacing w:val="42"/>
        </w:rPr>
        <w:t xml:space="preserve"> </w:t>
      </w:r>
      <w:r>
        <w:t>персональных</w:t>
      </w:r>
      <w:r>
        <w:rPr>
          <w:spacing w:val="44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ФЗ</w:t>
      </w:r>
      <w:r>
        <w:rPr>
          <w:spacing w:val="5"/>
        </w:rPr>
        <w:t xml:space="preserve"> </w:t>
      </w:r>
      <w:r>
        <w:t>№152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27.07.2006</w:t>
      </w:r>
      <w:r>
        <w:rPr>
          <w:spacing w:val="5"/>
        </w:rPr>
        <w:t xml:space="preserve"> </w:t>
      </w:r>
      <w:r>
        <w:t>г.)</w:t>
      </w:r>
      <w:r>
        <w:rPr>
          <w:spacing w:val="9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</w:p>
    <w:p w:rsidR="008D1CF1" w:rsidRDefault="008D1CF1">
      <w:pPr>
        <w:sectPr w:rsidR="008D1CF1">
          <w:type w:val="continuous"/>
          <w:pgSz w:w="11910" w:h="16840"/>
          <w:pgMar w:top="440" w:right="340" w:bottom="280" w:left="1480" w:header="720" w:footer="720" w:gutter="0"/>
          <w:cols w:space="720"/>
        </w:sectPr>
      </w:pPr>
    </w:p>
    <w:p w:rsidR="008D1CF1" w:rsidRDefault="002A6A69">
      <w:pPr>
        <w:pStyle w:val="a3"/>
        <w:spacing w:before="78"/>
        <w:ind w:left="222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1352041</wp:posOffset>
            </wp:positionH>
            <wp:positionV relativeFrom="paragraph">
              <wp:posOffset>370452</wp:posOffset>
            </wp:positionV>
            <wp:extent cx="152400" cy="187934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функционирования</w:t>
      </w:r>
      <w:r>
        <w:rPr>
          <w:spacing w:val="27"/>
        </w:rPr>
        <w:t xml:space="preserve"> </w:t>
      </w:r>
      <w:r>
        <w:t>информационных</w:t>
      </w:r>
      <w:r>
        <w:rPr>
          <w:spacing w:val="28"/>
        </w:rPr>
        <w:t xml:space="preserve"> </w:t>
      </w:r>
      <w:r>
        <w:t>систем</w:t>
      </w:r>
      <w:r>
        <w:rPr>
          <w:spacing w:val="29"/>
        </w:rPr>
        <w:t xml:space="preserve"> </w:t>
      </w:r>
      <w:r>
        <w:t>ОУ,</w:t>
      </w:r>
      <w:r>
        <w:rPr>
          <w:spacing w:val="28"/>
        </w:rPr>
        <w:t xml:space="preserve"> </w:t>
      </w:r>
      <w:r>
        <w:t>организационной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финансово-экономической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proofErr w:type="spellStart"/>
      <w:r>
        <w:t>интернет-ресурсов</w:t>
      </w:r>
      <w:proofErr w:type="spellEnd"/>
      <w:r>
        <w:rPr>
          <w:spacing w:val="-2"/>
        </w:rPr>
        <w:t xml:space="preserve"> </w:t>
      </w:r>
      <w:r>
        <w:t>учреждения:</w:t>
      </w:r>
    </w:p>
    <w:p w:rsidR="008D1CF1" w:rsidRDefault="002A6A69">
      <w:pPr>
        <w:pStyle w:val="a3"/>
        <w:spacing w:before="15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:rsidR="008D1CF1" w:rsidRDefault="002A6A69">
      <w:pPr>
        <w:pStyle w:val="a3"/>
        <w:spacing w:before="16" w:line="254" w:lineRule="auto"/>
        <w:ind w:right="5987"/>
      </w:pPr>
      <w:r>
        <w:t>дата рождения (день, месяц, год);</w:t>
      </w:r>
      <w:r>
        <w:rPr>
          <w:spacing w:val="-52"/>
        </w:rPr>
        <w:t xml:space="preserve"> </w:t>
      </w:r>
      <w:r>
        <w:t>пол;</w:t>
      </w:r>
    </w:p>
    <w:p w:rsidR="008D1CF1" w:rsidRDefault="002A6A69">
      <w:pPr>
        <w:pStyle w:val="a3"/>
        <w:spacing w:before="2"/>
      </w:pPr>
      <w:r>
        <w:t>занимаемая</w:t>
      </w:r>
      <w:r>
        <w:rPr>
          <w:spacing w:val="-2"/>
        </w:rPr>
        <w:t xml:space="preserve"> </w:t>
      </w:r>
      <w:r>
        <w:t>должность;</w:t>
      </w:r>
    </w:p>
    <w:p w:rsidR="008D1CF1" w:rsidRDefault="002A6A69">
      <w:pPr>
        <w:pStyle w:val="a3"/>
        <w:spacing w:before="15" w:line="254" w:lineRule="auto"/>
        <w:ind w:right="3469"/>
      </w:pPr>
      <w:r>
        <w:t>преподаваемые предметы (для педагогических работников);</w:t>
      </w:r>
      <w:r>
        <w:rPr>
          <w:spacing w:val="-52"/>
        </w:rPr>
        <w:t xml:space="preserve"> </w:t>
      </w:r>
      <w:r>
        <w:t>классн</w:t>
      </w:r>
      <w:r>
        <w:t>ое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работников);</w:t>
      </w:r>
    </w:p>
    <w:p w:rsidR="008D1CF1" w:rsidRDefault="002A6A69">
      <w:pPr>
        <w:pStyle w:val="a3"/>
        <w:spacing w:before="2" w:line="254" w:lineRule="auto"/>
        <w:ind w:right="4961"/>
      </w:pPr>
      <w:r>
        <w:t>категория (для педагогических работников);</w:t>
      </w:r>
      <w:r>
        <w:rPr>
          <w:spacing w:val="-5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образовании;</w:t>
      </w:r>
    </w:p>
    <w:p w:rsidR="008D1CF1" w:rsidRDefault="002A6A69">
      <w:pPr>
        <w:pStyle w:val="a3"/>
        <w:spacing w:before="1" w:line="254" w:lineRule="auto"/>
        <w:ind w:right="6821"/>
      </w:pPr>
      <w:r>
        <w:t>данные о стаже;</w:t>
      </w:r>
      <w:r>
        <w:rPr>
          <w:spacing w:val="1"/>
        </w:rPr>
        <w:t xml:space="preserve"> </w:t>
      </w:r>
      <w:r>
        <w:t>изображение субъекта;</w:t>
      </w:r>
      <w:r>
        <w:rPr>
          <w:spacing w:val="1"/>
        </w:rPr>
        <w:t xml:space="preserve"> </w:t>
      </w:r>
      <w:r>
        <w:t>контактная</w:t>
      </w:r>
      <w:r>
        <w:rPr>
          <w:spacing w:val="-11"/>
        </w:rPr>
        <w:t xml:space="preserve"> </w:t>
      </w:r>
      <w:r>
        <w:t>информация.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ind w:right="226" w:firstLine="283"/>
        <w:jc w:val="both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 касающейся обработки его персональных данных (в соответствии с п.4 ст. 14 ФЗ №152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27.06.2006 г.)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содержащей: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ind w:right="853" w:hanging="281"/>
        <w:jc w:val="both"/>
      </w:pPr>
      <w:r>
        <w:tab/>
      </w:r>
      <w:r>
        <w:t>подтверждение факта обработки персональных данных оператором, а также цель такой</w:t>
      </w:r>
      <w:r>
        <w:rPr>
          <w:spacing w:val="-52"/>
        </w:rPr>
        <w:t xml:space="preserve"> </w:t>
      </w:r>
      <w:r>
        <w:t>обработки;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spacing w:line="252" w:lineRule="exact"/>
        <w:ind w:left="985" w:hanging="337"/>
        <w:jc w:val="both"/>
      </w:pPr>
      <w:r>
        <w:t>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</w:t>
      </w:r>
      <w:r>
        <w:t>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применяемые</w:t>
      </w:r>
      <w:r>
        <w:rPr>
          <w:spacing w:val="-1"/>
        </w:rPr>
        <w:t xml:space="preserve"> </w:t>
      </w:r>
      <w:r>
        <w:t>оператором;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ind w:right="418" w:hanging="281"/>
      </w:pPr>
      <w:r>
        <w:tab/>
      </w:r>
      <w:r>
        <w:t>сведения о лицах, которые имеют доступ к персональным данным или которым может быть</w:t>
      </w:r>
      <w:r>
        <w:rPr>
          <w:spacing w:val="-52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такой доступ;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ind w:left="985" w:hanging="337"/>
      </w:pPr>
      <w:r>
        <w:t>перечень</w:t>
      </w:r>
      <w:r>
        <w:rPr>
          <w:spacing w:val="-4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получения;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spacing w:line="252" w:lineRule="exact"/>
        <w:ind w:left="985" w:hanging="337"/>
      </w:pPr>
      <w:r>
        <w:t>сроки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хранения;</w:t>
      </w:r>
    </w:p>
    <w:p w:rsidR="008D1CF1" w:rsidRDefault="002A6A69">
      <w:pPr>
        <w:pStyle w:val="a4"/>
        <w:numPr>
          <w:ilvl w:val="1"/>
          <w:numId w:val="1"/>
        </w:numPr>
        <w:tabs>
          <w:tab w:val="left" w:pos="986"/>
        </w:tabs>
        <w:ind w:right="470" w:hanging="281"/>
      </w:pPr>
      <w:r>
        <w:tab/>
      </w:r>
      <w:r>
        <w:t>сведения о том, какие юридические последствия для субъекта персональных данных может</w:t>
      </w:r>
      <w:r>
        <w:rPr>
          <w:spacing w:val="-52"/>
        </w:rPr>
        <w:t xml:space="preserve"> </w:t>
      </w:r>
      <w:r>
        <w:t>повлечь</w:t>
      </w:r>
      <w:r>
        <w:rPr>
          <w:spacing w:val="-1"/>
        </w:rPr>
        <w:t xml:space="preserve"> </w:t>
      </w:r>
      <w:r>
        <w:t>за собой обработка его</w:t>
      </w:r>
      <w:r>
        <w:rPr>
          <w:spacing w:val="-1"/>
        </w:rPr>
        <w:t xml:space="preserve"> </w:t>
      </w:r>
      <w:r>
        <w:t>персональных данных.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ind w:right="237" w:firstLine="283"/>
      </w:pPr>
      <w:r>
        <w:t>Субъект персональных данных дает согласие на размещение данных, указанных в п.4</w:t>
      </w:r>
      <w:r>
        <w:rPr>
          <w:spacing w:val="1"/>
        </w:rPr>
        <w:t xml:space="preserve"> </w:t>
      </w:r>
      <w:r>
        <w:t>настоящег</w:t>
      </w:r>
      <w:r>
        <w:t>о Согласия на стендах Оператора, а также публикацию на официальных Интернет-ресурсах</w:t>
      </w:r>
      <w:r>
        <w:rPr>
          <w:spacing w:val="-52"/>
        </w:rPr>
        <w:t xml:space="preserve"> </w:t>
      </w:r>
      <w:r>
        <w:t>Оператора;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spacing w:line="252" w:lineRule="exact"/>
        <w:ind w:left="788"/>
      </w:pPr>
      <w:r>
        <w:t>Субъект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биометрических</w:t>
      </w:r>
      <w:r>
        <w:rPr>
          <w:spacing w:val="-4"/>
        </w:rPr>
        <w:t xml:space="preserve"> </w:t>
      </w:r>
      <w:r>
        <w:t>данных</w:t>
      </w:r>
    </w:p>
    <w:p w:rsidR="008D1CF1" w:rsidRDefault="002A6A69">
      <w:pPr>
        <w:pStyle w:val="a3"/>
        <w:ind w:left="222" w:right="351"/>
      </w:pPr>
      <w:r>
        <w:t>(изображение, подпись), а также специальных категорий персональных данных (данные о состоянии</w:t>
      </w:r>
      <w:r>
        <w:rPr>
          <w:spacing w:val="-52"/>
        </w:rPr>
        <w:t xml:space="preserve"> </w:t>
      </w:r>
      <w:r>
        <w:t xml:space="preserve">в браке, состоянии здоровья, составе семьи) в соответствии с </w:t>
      </w:r>
      <w:proofErr w:type="spellStart"/>
      <w:r>
        <w:t>п.п</w:t>
      </w:r>
      <w:proofErr w:type="spellEnd"/>
      <w:r>
        <w:t>. 2,3;3;4;6 статьи 10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27.07.2006г.</w:t>
      </w:r>
      <w:r>
        <w:rPr>
          <w:spacing w:val="-3"/>
        </w:rPr>
        <w:t xml:space="preserve"> </w:t>
      </w:r>
      <w:r>
        <w:t>№152-ФЗ</w:t>
      </w:r>
    </w:p>
    <w:p w:rsidR="008D1CF1" w:rsidRDefault="002A6A69">
      <w:pPr>
        <w:pStyle w:val="a4"/>
        <w:numPr>
          <w:ilvl w:val="0"/>
          <w:numId w:val="1"/>
        </w:numPr>
        <w:tabs>
          <w:tab w:val="left" w:pos="789"/>
        </w:tabs>
        <w:ind w:right="220" w:firstLine="283"/>
        <w:jc w:val="both"/>
      </w:pPr>
      <w:r>
        <w:t xml:space="preserve">Настоящее согласие составлено в </w:t>
      </w:r>
      <w:r>
        <w:t>1-м экземпляре (для оператора) и действует до истечения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вышеуказанную</w:t>
      </w:r>
      <w:r>
        <w:rPr>
          <w:spacing w:val="1"/>
        </w:rPr>
        <w:t xml:space="preserve"> </w:t>
      </w:r>
      <w:r>
        <w:t>информацию, определяемых в соответствии с законодательством Российской Федерации, после чего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наследниками)</w:t>
      </w:r>
      <w:r>
        <w:rPr>
          <w:spacing w:val="1"/>
        </w:rPr>
        <w:t xml:space="preserve"> </w:t>
      </w:r>
      <w:r>
        <w:t>соответствующего письменного уведомления Оператору не менее чем за 3 (три) месяца до момента</w:t>
      </w:r>
      <w:r>
        <w:rPr>
          <w:spacing w:val="1"/>
        </w:rPr>
        <w:t xml:space="preserve"> </w:t>
      </w:r>
      <w:r>
        <w:t>отзыва согласия.</w:t>
      </w:r>
    </w:p>
    <w:p w:rsidR="008D1CF1" w:rsidRDefault="002A6A69">
      <w:pPr>
        <w:ind w:left="505"/>
        <w:rPr>
          <w:b/>
        </w:rPr>
      </w:pPr>
      <w:proofErr w:type="spellStart"/>
      <w:r>
        <w:rPr>
          <w:b/>
        </w:rPr>
        <w:t>Субьект</w:t>
      </w:r>
      <w:proofErr w:type="spellEnd"/>
      <w:r>
        <w:rPr>
          <w:b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3"/>
      </w:tblGrid>
      <w:tr w:rsidR="008D1CF1">
        <w:trPr>
          <w:trHeight w:val="506"/>
        </w:trPr>
        <w:tc>
          <w:tcPr>
            <w:tcW w:w="2943" w:type="dxa"/>
          </w:tcPr>
          <w:p w:rsidR="008D1CF1" w:rsidRDefault="002A6A69">
            <w:pPr>
              <w:pStyle w:val="TableParagraph"/>
              <w:spacing w:line="244" w:lineRule="exact"/>
              <w:ind w:left="107"/>
            </w:pPr>
            <w:r>
              <w:t>Ф.И.О.</w:t>
            </w:r>
          </w:p>
        </w:tc>
        <w:tc>
          <w:tcPr>
            <w:tcW w:w="6913" w:type="dxa"/>
          </w:tcPr>
          <w:p w:rsidR="008D1CF1" w:rsidRDefault="008D1CF1">
            <w:pPr>
              <w:pStyle w:val="TableParagraph"/>
            </w:pPr>
          </w:p>
        </w:tc>
      </w:tr>
      <w:tr w:rsidR="008D1CF1">
        <w:trPr>
          <w:trHeight w:val="481"/>
        </w:trPr>
        <w:tc>
          <w:tcPr>
            <w:tcW w:w="2943" w:type="dxa"/>
          </w:tcPr>
          <w:p w:rsidR="008D1CF1" w:rsidRDefault="002A6A69">
            <w:pPr>
              <w:pStyle w:val="TableParagraph"/>
              <w:spacing w:line="243" w:lineRule="exact"/>
              <w:ind w:left="107"/>
            </w:pPr>
            <w:r>
              <w:t>Паспорт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  <w:p w:rsidR="008D1CF1" w:rsidRDefault="002A6A69">
            <w:pPr>
              <w:pStyle w:val="TableParagraph"/>
              <w:spacing w:line="219" w:lineRule="exact"/>
              <w:ind w:left="359"/>
              <w:rPr>
                <w:sz w:val="20"/>
              </w:rPr>
            </w:pPr>
            <w:r>
              <w:rPr>
                <w:sz w:val="20"/>
              </w:rPr>
              <w:t>(данные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паспорта)</w:t>
            </w:r>
          </w:p>
        </w:tc>
        <w:tc>
          <w:tcPr>
            <w:tcW w:w="6913" w:type="dxa"/>
          </w:tcPr>
          <w:p w:rsidR="008D1CF1" w:rsidRDefault="008D1CF1">
            <w:pPr>
              <w:pStyle w:val="TableParagraph"/>
            </w:pPr>
          </w:p>
        </w:tc>
      </w:tr>
      <w:tr w:rsidR="008D1CF1">
        <w:trPr>
          <w:trHeight w:val="482"/>
        </w:trPr>
        <w:tc>
          <w:tcPr>
            <w:tcW w:w="2943" w:type="dxa"/>
          </w:tcPr>
          <w:p w:rsidR="008D1CF1" w:rsidRDefault="002A6A69">
            <w:pPr>
              <w:pStyle w:val="TableParagraph"/>
              <w:spacing w:line="244" w:lineRule="exact"/>
              <w:ind w:left="107"/>
            </w:pPr>
            <w:r>
              <w:t>Адрес</w:t>
            </w:r>
          </w:p>
          <w:p w:rsidR="008D1CF1" w:rsidRDefault="002A6A69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6913" w:type="dxa"/>
          </w:tcPr>
          <w:p w:rsidR="008D1CF1" w:rsidRDefault="008D1CF1">
            <w:pPr>
              <w:pStyle w:val="TableParagraph"/>
            </w:pPr>
          </w:p>
        </w:tc>
      </w:tr>
      <w:tr w:rsidR="008D1CF1">
        <w:trPr>
          <w:trHeight w:val="508"/>
        </w:trPr>
        <w:tc>
          <w:tcPr>
            <w:tcW w:w="2943" w:type="dxa"/>
          </w:tcPr>
          <w:p w:rsidR="008D1CF1" w:rsidRDefault="002A6A69">
            <w:pPr>
              <w:pStyle w:val="TableParagraph"/>
              <w:spacing w:line="247" w:lineRule="exact"/>
              <w:ind w:left="107"/>
            </w:pPr>
            <w:r>
              <w:t>Подпись</w:t>
            </w:r>
          </w:p>
        </w:tc>
        <w:tc>
          <w:tcPr>
            <w:tcW w:w="6913" w:type="dxa"/>
          </w:tcPr>
          <w:p w:rsidR="008D1CF1" w:rsidRDefault="008D1CF1">
            <w:pPr>
              <w:pStyle w:val="TableParagraph"/>
            </w:pPr>
          </w:p>
        </w:tc>
      </w:tr>
    </w:tbl>
    <w:p w:rsidR="008D1CF1" w:rsidRDefault="008D1CF1">
      <w:pPr>
        <w:pStyle w:val="a3"/>
        <w:spacing w:before="6"/>
        <w:ind w:left="0"/>
        <w:rPr>
          <w:b/>
          <w:sz w:val="21"/>
        </w:rPr>
      </w:pPr>
    </w:p>
    <w:p w:rsidR="008D1CF1" w:rsidRDefault="002A6A69">
      <w:pPr>
        <w:spacing w:line="252" w:lineRule="exact"/>
        <w:ind w:left="638" w:right="638"/>
        <w:jc w:val="center"/>
        <w:rPr>
          <w:b/>
        </w:rPr>
      </w:pPr>
      <w:r>
        <w:rPr>
          <w:b/>
        </w:rPr>
        <w:t>Л</w:t>
      </w:r>
      <w:r>
        <w:rPr>
          <w:b/>
          <w:spacing w:val="53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С  Т</w:t>
      </w:r>
      <w:proofErr w:type="gramEnd"/>
    </w:p>
    <w:p w:rsidR="008D1CF1" w:rsidRDefault="002A6A69">
      <w:pPr>
        <w:spacing w:line="252" w:lineRule="exact"/>
        <w:ind w:left="638" w:right="639"/>
        <w:jc w:val="center"/>
        <w:rPr>
          <w:b/>
        </w:rPr>
      </w:pPr>
      <w:r>
        <w:rPr>
          <w:b/>
        </w:rPr>
        <w:t>ознакомления</w:t>
      </w:r>
      <w:r>
        <w:rPr>
          <w:b/>
          <w:spacing w:val="-8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нормативно-распорядительными</w:t>
      </w:r>
      <w:r>
        <w:rPr>
          <w:b/>
          <w:spacing w:val="-5"/>
        </w:rPr>
        <w:t xml:space="preserve"> </w:t>
      </w:r>
      <w:r>
        <w:rPr>
          <w:b/>
        </w:rPr>
        <w:t>документами</w:t>
      </w:r>
    </w:p>
    <w:p w:rsidR="008D1CF1" w:rsidRDefault="002A6A69">
      <w:pPr>
        <w:spacing w:before="2" w:line="252" w:lineRule="exact"/>
        <w:ind w:left="636" w:right="639"/>
        <w:jc w:val="center"/>
        <w:rPr>
          <w:b/>
        </w:rPr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локальными</w:t>
      </w:r>
      <w:r>
        <w:rPr>
          <w:b/>
          <w:spacing w:val="-2"/>
        </w:rPr>
        <w:t xml:space="preserve"> </w:t>
      </w:r>
      <w:r>
        <w:rPr>
          <w:b/>
        </w:rPr>
        <w:t>актами</w:t>
      </w:r>
      <w:r>
        <w:rPr>
          <w:b/>
          <w:spacing w:val="-2"/>
        </w:rPr>
        <w:t xml:space="preserve"> </w:t>
      </w:r>
      <w:r>
        <w:rPr>
          <w:b/>
        </w:rPr>
        <w:t>учреждения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сфере</w:t>
      </w:r>
      <w:r>
        <w:rPr>
          <w:b/>
          <w:spacing w:val="-3"/>
        </w:rPr>
        <w:t xml:space="preserve"> </w:t>
      </w:r>
      <w:r>
        <w:rPr>
          <w:b/>
        </w:rPr>
        <w:t>защиты</w:t>
      </w:r>
      <w:r>
        <w:rPr>
          <w:b/>
          <w:spacing w:val="-2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</w:p>
    <w:p w:rsidR="002A6A69" w:rsidRDefault="002A6A69">
      <w:pPr>
        <w:spacing w:line="252" w:lineRule="exact"/>
        <w:ind w:left="638" w:right="639"/>
        <w:jc w:val="center"/>
        <w:rPr>
          <w:b/>
          <w:spacing w:val="-2"/>
        </w:rPr>
      </w:pPr>
      <w:r>
        <w:rPr>
          <w:b/>
        </w:rPr>
        <w:t xml:space="preserve">МБОУ СОШ №2 имени Героя Советского Союза </w:t>
      </w:r>
      <w:proofErr w:type="spellStart"/>
      <w:r>
        <w:rPr>
          <w:b/>
        </w:rPr>
        <w:t>А.В.Ляпидевского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Ейска</w:t>
      </w:r>
      <w:r>
        <w:rPr>
          <w:b/>
          <w:spacing w:val="-2"/>
        </w:rPr>
        <w:t xml:space="preserve"> </w:t>
      </w:r>
    </w:p>
    <w:p w:rsidR="008D1CF1" w:rsidRDefault="002A6A69">
      <w:pPr>
        <w:spacing w:line="252" w:lineRule="exact"/>
        <w:ind w:left="638" w:right="639"/>
        <w:jc w:val="center"/>
        <w:rPr>
          <w:b/>
        </w:rPr>
      </w:pPr>
      <w:bookmarkStart w:id="0" w:name="_GoBack"/>
      <w:bookmarkEnd w:id="0"/>
      <w:r>
        <w:rPr>
          <w:b/>
        </w:rPr>
        <w:t>МО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Ейский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район (далее –</w:t>
      </w:r>
      <w:r>
        <w:rPr>
          <w:b/>
          <w:spacing w:val="-3"/>
        </w:rPr>
        <w:t xml:space="preserve"> </w:t>
      </w:r>
      <w:r>
        <w:rPr>
          <w:b/>
        </w:rPr>
        <w:t>ОУ)</w:t>
      </w:r>
    </w:p>
    <w:p w:rsidR="008D1CF1" w:rsidRDefault="008D1CF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86"/>
        <w:gridCol w:w="3118"/>
      </w:tblGrid>
      <w:tr w:rsidR="008D1CF1">
        <w:trPr>
          <w:trHeight w:val="254"/>
        </w:trPr>
        <w:tc>
          <w:tcPr>
            <w:tcW w:w="535" w:type="dxa"/>
          </w:tcPr>
          <w:p w:rsidR="008D1CF1" w:rsidRDefault="002A6A69">
            <w:pPr>
              <w:pStyle w:val="TableParagraph"/>
              <w:spacing w:line="234" w:lineRule="exact"/>
              <w:ind w:left="160"/>
            </w:pPr>
            <w:r>
              <w:t>№</w:t>
            </w:r>
          </w:p>
        </w:tc>
        <w:tc>
          <w:tcPr>
            <w:tcW w:w="5986" w:type="dxa"/>
          </w:tcPr>
          <w:p w:rsidR="008D1CF1" w:rsidRDefault="002A6A69">
            <w:pPr>
              <w:pStyle w:val="TableParagraph"/>
              <w:spacing w:line="234" w:lineRule="exact"/>
              <w:ind w:left="1783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3118" w:type="dxa"/>
          </w:tcPr>
          <w:p w:rsidR="008D1CF1" w:rsidRDefault="002A6A69">
            <w:pPr>
              <w:pStyle w:val="TableParagraph"/>
              <w:spacing w:line="234" w:lineRule="exact"/>
              <w:ind w:left="1133" w:right="1119"/>
              <w:jc w:val="center"/>
            </w:pPr>
            <w:r>
              <w:t>Подпись</w:t>
            </w:r>
          </w:p>
        </w:tc>
      </w:tr>
      <w:tr w:rsidR="008D1CF1">
        <w:trPr>
          <w:trHeight w:val="678"/>
        </w:trPr>
        <w:tc>
          <w:tcPr>
            <w:tcW w:w="535" w:type="dxa"/>
          </w:tcPr>
          <w:p w:rsidR="008D1CF1" w:rsidRDefault="002A6A69">
            <w:pPr>
              <w:pStyle w:val="TableParagraph"/>
              <w:spacing w:before="207"/>
              <w:ind w:left="210"/>
            </w:pPr>
            <w:r>
              <w:t>1</w:t>
            </w:r>
          </w:p>
        </w:tc>
        <w:tc>
          <w:tcPr>
            <w:tcW w:w="5986" w:type="dxa"/>
          </w:tcPr>
          <w:p w:rsidR="008D1CF1" w:rsidRDefault="002A6A69">
            <w:pPr>
              <w:pStyle w:val="TableParagraph"/>
              <w:spacing w:before="207"/>
              <w:ind w:left="105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3118" w:type="dxa"/>
          </w:tcPr>
          <w:p w:rsidR="008D1CF1" w:rsidRDefault="008D1CF1">
            <w:pPr>
              <w:pStyle w:val="TableParagraph"/>
            </w:pPr>
          </w:p>
        </w:tc>
      </w:tr>
      <w:tr w:rsidR="008D1CF1">
        <w:trPr>
          <w:trHeight w:val="681"/>
        </w:trPr>
        <w:tc>
          <w:tcPr>
            <w:tcW w:w="535" w:type="dxa"/>
          </w:tcPr>
          <w:p w:rsidR="008D1CF1" w:rsidRDefault="002A6A69">
            <w:pPr>
              <w:pStyle w:val="TableParagraph"/>
              <w:spacing w:before="207"/>
              <w:ind w:left="210"/>
            </w:pPr>
            <w:r>
              <w:t>2</w:t>
            </w:r>
          </w:p>
        </w:tc>
        <w:tc>
          <w:tcPr>
            <w:tcW w:w="5986" w:type="dxa"/>
          </w:tcPr>
          <w:p w:rsidR="008D1CF1" w:rsidRDefault="002A6A69">
            <w:pPr>
              <w:pStyle w:val="TableParagraph"/>
              <w:spacing w:before="207"/>
              <w:ind w:left="105"/>
            </w:pP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5"/>
              </w:rPr>
              <w:t xml:space="preserve"> </w:t>
            </w:r>
            <w:r>
              <w:t>данных,</w:t>
            </w:r>
            <w:r>
              <w:rPr>
                <w:spacing w:val="-2"/>
              </w:rPr>
              <w:t xml:space="preserve"> </w:t>
            </w:r>
            <w:r>
              <w:t>подлежащих</w:t>
            </w:r>
            <w:r>
              <w:rPr>
                <w:spacing w:val="-5"/>
              </w:rPr>
              <w:t xml:space="preserve"> </w:t>
            </w:r>
            <w:r>
              <w:t>защите</w:t>
            </w:r>
          </w:p>
        </w:tc>
        <w:tc>
          <w:tcPr>
            <w:tcW w:w="3118" w:type="dxa"/>
          </w:tcPr>
          <w:p w:rsidR="008D1CF1" w:rsidRDefault="008D1CF1">
            <w:pPr>
              <w:pStyle w:val="TableParagraph"/>
            </w:pPr>
          </w:p>
        </w:tc>
      </w:tr>
    </w:tbl>
    <w:p w:rsidR="00000000" w:rsidRDefault="002A6A69"/>
    <w:sectPr w:rsidR="00000000">
      <w:pgSz w:w="11910" w:h="16840"/>
      <w:pgMar w:top="18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2E5C"/>
    <w:multiLevelType w:val="hybridMultilevel"/>
    <w:tmpl w:val="581A5826"/>
    <w:lvl w:ilvl="0" w:tplc="20664B0C">
      <w:start w:val="1"/>
      <w:numFmt w:val="decimal"/>
      <w:lvlText w:val="%1.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CA301A">
      <w:start w:val="1"/>
      <w:numFmt w:val="decimal"/>
      <w:lvlText w:val="%2)"/>
      <w:lvlJc w:val="left"/>
      <w:pPr>
        <w:ind w:left="930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C36B1CA">
      <w:numFmt w:val="bullet"/>
      <w:lvlText w:val="•"/>
      <w:lvlJc w:val="left"/>
      <w:pPr>
        <w:ind w:left="1956" w:hanging="336"/>
      </w:pPr>
      <w:rPr>
        <w:rFonts w:hint="default"/>
        <w:lang w:val="ru-RU" w:eastAsia="en-US" w:bidi="ar-SA"/>
      </w:rPr>
    </w:lvl>
    <w:lvl w:ilvl="3" w:tplc="0FB4BBB8">
      <w:numFmt w:val="bullet"/>
      <w:lvlText w:val="•"/>
      <w:lvlJc w:val="left"/>
      <w:pPr>
        <w:ind w:left="2972" w:hanging="336"/>
      </w:pPr>
      <w:rPr>
        <w:rFonts w:hint="default"/>
        <w:lang w:val="ru-RU" w:eastAsia="en-US" w:bidi="ar-SA"/>
      </w:rPr>
    </w:lvl>
    <w:lvl w:ilvl="4" w:tplc="3460C5D6">
      <w:numFmt w:val="bullet"/>
      <w:lvlText w:val="•"/>
      <w:lvlJc w:val="left"/>
      <w:pPr>
        <w:ind w:left="3988" w:hanging="336"/>
      </w:pPr>
      <w:rPr>
        <w:rFonts w:hint="default"/>
        <w:lang w:val="ru-RU" w:eastAsia="en-US" w:bidi="ar-SA"/>
      </w:rPr>
    </w:lvl>
    <w:lvl w:ilvl="5" w:tplc="4F7A52EE">
      <w:numFmt w:val="bullet"/>
      <w:lvlText w:val="•"/>
      <w:lvlJc w:val="left"/>
      <w:pPr>
        <w:ind w:left="5005" w:hanging="336"/>
      </w:pPr>
      <w:rPr>
        <w:rFonts w:hint="default"/>
        <w:lang w:val="ru-RU" w:eastAsia="en-US" w:bidi="ar-SA"/>
      </w:rPr>
    </w:lvl>
    <w:lvl w:ilvl="6" w:tplc="ED50A7A0">
      <w:numFmt w:val="bullet"/>
      <w:lvlText w:val="•"/>
      <w:lvlJc w:val="left"/>
      <w:pPr>
        <w:ind w:left="6021" w:hanging="336"/>
      </w:pPr>
      <w:rPr>
        <w:rFonts w:hint="default"/>
        <w:lang w:val="ru-RU" w:eastAsia="en-US" w:bidi="ar-SA"/>
      </w:rPr>
    </w:lvl>
    <w:lvl w:ilvl="7" w:tplc="59E8A87C">
      <w:numFmt w:val="bullet"/>
      <w:lvlText w:val="•"/>
      <w:lvlJc w:val="left"/>
      <w:pPr>
        <w:ind w:left="7037" w:hanging="336"/>
      </w:pPr>
      <w:rPr>
        <w:rFonts w:hint="default"/>
        <w:lang w:val="ru-RU" w:eastAsia="en-US" w:bidi="ar-SA"/>
      </w:rPr>
    </w:lvl>
    <w:lvl w:ilvl="8" w:tplc="271A897E">
      <w:numFmt w:val="bullet"/>
      <w:lvlText w:val="•"/>
      <w:lvlJc w:val="left"/>
      <w:pPr>
        <w:ind w:left="8053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F1"/>
    <w:rsid w:val="002A6A69"/>
    <w:rsid w:val="008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59C7-5F99-4D59-AFF7-5487B9F2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учитель</cp:lastModifiedBy>
  <cp:revision>2</cp:revision>
  <dcterms:created xsi:type="dcterms:W3CDTF">2021-03-12T13:38:00Z</dcterms:created>
  <dcterms:modified xsi:type="dcterms:W3CDTF">2021-03-12T13:38:00Z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